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797" w:rsidRPr="00200797" w:rsidRDefault="00200797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ПРАВИТЕЛЬСТВО КАМЧАТСКОГО КРАЯ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 ноября 2013 г. №</w:t>
      </w:r>
      <w:r w:rsidRPr="00200797">
        <w:rPr>
          <w:rFonts w:ascii="Times New Roman" w:hAnsi="Times New Roman" w:cs="Times New Roman"/>
          <w:sz w:val="28"/>
          <w:szCs w:val="28"/>
        </w:rPr>
        <w:t xml:space="preserve"> 511-П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ОБ УТВЕРЖДЕНИИ ГОСУДАРСТВЕННОЙ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ПРОГРАММЫ КАМЧАТСКОГО КРАЯ "УПРАВЛЕНИЕ</w:t>
      </w:r>
    </w:p>
    <w:p w:rsidR="00200797" w:rsidRPr="00200797" w:rsidRDefault="002007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ГОСУДАРСТВЕННЫМИ ФИНАНСАМИ КАМЧАТСКОГО КРАЯ"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 xml:space="preserve"> (</w:t>
      </w:r>
      <w:r w:rsidRPr="00200797">
        <w:rPr>
          <w:rFonts w:ascii="Times New Roman" w:hAnsi="Times New Roman" w:cs="Times New Roman"/>
          <w:i/>
          <w:sz w:val="28"/>
          <w:szCs w:val="28"/>
        </w:rPr>
        <w:t>в ред. Постановлений Правительства Камчатского края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14.02.2014 </w:t>
      </w:r>
      <w:hyperlink r:id="rId4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79-П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, от 10.07.2014 </w:t>
      </w:r>
      <w:hyperlink r:id="rId5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287-П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>,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23.09.2014 </w:t>
      </w:r>
      <w:hyperlink r:id="rId6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405-П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, от 26.12.2014 </w:t>
      </w:r>
      <w:hyperlink r:id="rId7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546-П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>,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05.06.2015 </w:t>
      </w:r>
      <w:hyperlink r:id="rId8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200-П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, от 07.12.2015 </w:t>
      </w:r>
      <w:hyperlink r:id="rId9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445-П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>,</w:t>
      </w:r>
    </w:p>
    <w:p w:rsidR="00200797" w:rsidRPr="0020079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26.02.2016 </w:t>
      </w:r>
      <w:hyperlink r:id="rId10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54-П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 xml:space="preserve">, от 29.11.2016 </w:t>
      </w:r>
      <w:hyperlink r:id="rId11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465-П</w:t>
        </w:r>
      </w:hyperlink>
      <w:r w:rsidRPr="00200797">
        <w:rPr>
          <w:rFonts w:ascii="Times New Roman" w:hAnsi="Times New Roman" w:cs="Times New Roman"/>
          <w:i/>
          <w:sz w:val="28"/>
          <w:szCs w:val="28"/>
        </w:rPr>
        <w:t>,</w:t>
      </w:r>
    </w:p>
    <w:p w:rsidR="00446117" w:rsidRDefault="0020079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от 26.01.2017 </w:t>
      </w:r>
      <w:hyperlink r:id="rId12" w:history="1">
        <w:r>
          <w:rPr>
            <w:rFonts w:ascii="Times New Roman" w:hAnsi="Times New Roman" w:cs="Times New Roman"/>
            <w:i/>
            <w:sz w:val="28"/>
            <w:szCs w:val="28"/>
          </w:rPr>
          <w:t>№</w:t>
        </w:r>
        <w:r w:rsidRPr="00200797">
          <w:rPr>
            <w:rFonts w:ascii="Times New Roman" w:hAnsi="Times New Roman" w:cs="Times New Roman"/>
            <w:i/>
            <w:sz w:val="28"/>
            <w:szCs w:val="28"/>
          </w:rPr>
          <w:t xml:space="preserve"> 28-П</w:t>
        </w:r>
      </w:hyperlink>
      <w:r w:rsidR="009E7FB7">
        <w:rPr>
          <w:rFonts w:ascii="Times New Roman" w:hAnsi="Times New Roman" w:cs="Times New Roman"/>
          <w:i/>
          <w:sz w:val="28"/>
          <w:szCs w:val="28"/>
        </w:rPr>
        <w:t>, от 03.11.2017 № 461-П</w:t>
      </w:r>
      <w:r w:rsidR="00446117">
        <w:rPr>
          <w:rFonts w:ascii="Times New Roman" w:hAnsi="Times New Roman" w:cs="Times New Roman"/>
          <w:i/>
          <w:sz w:val="28"/>
          <w:szCs w:val="28"/>
        </w:rPr>
        <w:t>,</w:t>
      </w:r>
    </w:p>
    <w:p w:rsidR="00AC367F" w:rsidRDefault="0044611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 17.09.2018 № 375-П</w:t>
      </w:r>
      <w:r w:rsidR="008A7F2B">
        <w:rPr>
          <w:rFonts w:ascii="Times New Roman" w:hAnsi="Times New Roman" w:cs="Times New Roman"/>
          <w:i/>
          <w:sz w:val="28"/>
          <w:szCs w:val="28"/>
        </w:rPr>
        <w:t>, от 28.12.2018 № 570-П</w:t>
      </w:r>
      <w:r w:rsidR="00AC367F">
        <w:rPr>
          <w:rFonts w:ascii="Times New Roman" w:hAnsi="Times New Roman" w:cs="Times New Roman"/>
          <w:i/>
          <w:sz w:val="28"/>
          <w:szCs w:val="28"/>
        </w:rPr>
        <w:t>,</w:t>
      </w:r>
    </w:p>
    <w:p w:rsidR="00BC294B" w:rsidRDefault="00AC367F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 19.04.2019 № 172-П</w:t>
      </w:r>
      <w:r w:rsidR="0047613C">
        <w:rPr>
          <w:rFonts w:ascii="Times New Roman" w:hAnsi="Times New Roman" w:cs="Times New Roman"/>
          <w:i/>
          <w:sz w:val="28"/>
          <w:szCs w:val="28"/>
        </w:rPr>
        <w:t>, от 27.12.2019 № 581-П</w:t>
      </w:r>
      <w:r w:rsidR="00BC294B">
        <w:rPr>
          <w:rFonts w:ascii="Times New Roman" w:hAnsi="Times New Roman" w:cs="Times New Roman"/>
          <w:i/>
          <w:sz w:val="28"/>
          <w:szCs w:val="28"/>
        </w:rPr>
        <w:t>,</w:t>
      </w:r>
    </w:p>
    <w:p w:rsidR="007474F7" w:rsidRDefault="00BC294B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 05.06.2020 № 223-П</w:t>
      </w:r>
      <w:r w:rsidR="001D7726">
        <w:rPr>
          <w:rFonts w:ascii="Times New Roman" w:hAnsi="Times New Roman" w:cs="Times New Roman"/>
          <w:i/>
          <w:sz w:val="28"/>
          <w:szCs w:val="28"/>
        </w:rPr>
        <w:t>, от 26.12.2020 № 530-П</w:t>
      </w:r>
      <w:r w:rsidR="007474F7">
        <w:rPr>
          <w:rFonts w:ascii="Times New Roman" w:hAnsi="Times New Roman" w:cs="Times New Roman"/>
          <w:i/>
          <w:sz w:val="28"/>
          <w:szCs w:val="28"/>
        </w:rPr>
        <w:t>,</w:t>
      </w:r>
    </w:p>
    <w:p w:rsidR="004A2D50" w:rsidRDefault="007474F7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 09.04.2021 № 126-П</w:t>
      </w:r>
      <w:r w:rsidR="0051735C">
        <w:rPr>
          <w:rFonts w:ascii="Times New Roman" w:hAnsi="Times New Roman" w:cs="Times New Roman"/>
          <w:i/>
          <w:sz w:val="28"/>
          <w:szCs w:val="28"/>
        </w:rPr>
        <w:t>, от 02.07.2021 № 279-П</w:t>
      </w:r>
      <w:r w:rsidR="004A2D50">
        <w:rPr>
          <w:rFonts w:ascii="Times New Roman" w:hAnsi="Times New Roman" w:cs="Times New Roman"/>
          <w:i/>
          <w:sz w:val="28"/>
          <w:szCs w:val="28"/>
        </w:rPr>
        <w:t>,</w:t>
      </w:r>
    </w:p>
    <w:p w:rsidR="00770BF5" w:rsidRDefault="004A2D50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 23.12.2021 № 576-П</w:t>
      </w:r>
      <w:r w:rsidR="00237984">
        <w:rPr>
          <w:rFonts w:ascii="Times New Roman" w:hAnsi="Times New Roman" w:cs="Times New Roman"/>
          <w:i/>
          <w:sz w:val="28"/>
          <w:szCs w:val="28"/>
        </w:rPr>
        <w:t>, от 20.01.2022 № 13-П</w:t>
      </w:r>
      <w:r w:rsidR="00770BF5">
        <w:rPr>
          <w:rFonts w:ascii="Times New Roman" w:hAnsi="Times New Roman" w:cs="Times New Roman"/>
          <w:i/>
          <w:sz w:val="28"/>
          <w:szCs w:val="28"/>
        </w:rPr>
        <w:t>,</w:t>
      </w:r>
    </w:p>
    <w:p w:rsidR="004B4369" w:rsidRDefault="00770BF5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 27.05.2022 № 268-П</w:t>
      </w:r>
      <w:r w:rsidR="001F507A">
        <w:rPr>
          <w:rFonts w:ascii="Times New Roman" w:hAnsi="Times New Roman" w:cs="Times New Roman"/>
          <w:i/>
          <w:sz w:val="28"/>
          <w:szCs w:val="28"/>
        </w:rPr>
        <w:t>, от 05.10.2022 № 529-П</w:t>
      </w:r>
      <w:r w:rsidR="004B4369">
        <w:rPr>
          <w:rFonts w:ascii="Times New Roman" w:hAnsi="Times New Roman" w:cs="Times New Roman"/>
          <w:i/>
          <w:sz w:val="28"/>
          <w:szCs w:val="28"/>
        </w:rPr>
        <w:t>,</w:t>
      </w:r>
    </w:p>
    <w:p w:rsidR="00200797" w:rsidRPr="00200797" w:rsidRDefault="00084BF8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от 02.02.2023 № 6</w:t>
      </w:r>
      <w:bookmarkStart w:id="0" w:name="_GoBack"/>
      <w:bookmarkEnd w:id="0"/>
      <w:r w:rsidR="004B4369">
        <w:rPr>
          <w:rFonts w:ascii="Times New Roman" w:hAnsi="Times New Roman" w:cs="Times New Roman"/>
          <w:i/>
          <w:sz w:val="28"/>
          <w:szCs w:val="28"/>
        </w:rPr>
        <w:t>1-П</w:t>
      </w:r>
      <w:r w:rsidR="00200797" w:rsidRPr="00200797">
        <w:rPr>
          <w:rFonts w:ascii="Times New Roman" w:hAnsi="Times New Roman" w:cs="Times New Roman"/>
          <w:i/>
          <w:sz w:val="28"/>
          <w:szCs w:val="28"/>
        </w:rPr>
        <w:t>)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13" w:history="1">
        <w:r w:rsidRPr="00200797">
          <w:rPr>
            <w:rFonts w:ascii="Times New Roman" w:hAnsi="Times New Roman" w:cs="Times New Roman"/>
            <w:color w:val="0000FF"/>
            <w:sz w:val="28"/>
            <w:szCs w:val="28"/>
          </w:rPr>
          <w:t>статьей 179</w:t>
        </w:r>
      </w:hyperlink>
      <w:r w:rsidRPr="00200797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14" w:history="1">
        <w:r w:rsidRPr="00200797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200797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>
        <w:rPr>
          <w:rFonts w:ascii="Times New Roman" w:hAnsi="Times New Roman" w:cs="Times New Roman"/>
          <w:sz w:val="28"/>
          <w:szCs w:val="28"/>
        </w:rPr>
        <w:t xml:space="preserve">Камчатского края от 07.06.2013 № </w:t>
      </w:r>
      <w:r w:rsidR="00AC7EB9">
        <w:rPr>
          <w:rFonts w:ascii="Times New Roman" w:hAnsi="Times New Roman" w:cs="Times New Roman"/>
          <w:sz w:val="28"/>
          <w:szCs w:val="28"/>
        </w:rPr>
        <w:t>235-П "Об утверждении П</w:t>
      </w:r>
      <w:r w:rsidRPr="00200797">
        <w:rPr>
          <w:rFonts w:ascii="Times New Roman" w:hAnsi="Times New Roman" w:cs="Times New Roman"/>
          <w:sz w:val="28"/>
          <w:szCs w:val="28"/>
        </w:rPr>
        <w:t xml:space="preserve">орядка принятия решений о разработке государственных программ Камчатского края, их формирования и реализации", </w:t>
      </w:r>
      <w:hyperlink r:id="rId15" w:history="1">
        <w:r w:rsidRPr="00200797">
          <w:rPr>
            <w:rFonts w:ascii="Times New Roman" w:hAnsi="Times New Roman" w:cs="Times New Roman"/>
            <w:color w:val="0000FF"/>
            <w:sz w:val="28"/>
            <w:szCs w:val="28"/>
          </w:rPr>
          <w:t>Распоряжением</w:t>
        </w:r>
      </w:hyperlink>
      <w:r w:rsidRPr="00200797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>
        <w:rPr>
          <w:rFonts w:ascii="Times New Roman" w:hAnsi="Times New Roman" w:cs="Times New Roman"/>
          <w:sz w:val="28"/>
          <w:szCs w:val="28"/>
        </w:rPr>
        <w:t>Камчатского края от 31.07.2013 №</w:t>
      </w:r>
      <w:r w:rsidRPr="00200797">
        <w:rPr>
          <w:rFonts w:ascii="Times New Roman" w:hAnsi="Times New Roman" w:cs="Times New Roman"/>
          <w:sz w:val="28"/>
          <w:szCs w:val="28"/>
        </w:rPr>
        <w:t xml:space="preserve"> 364-РП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ПРАВИТЕЛЬСТВО ПОСТАНОВЛЯЕТ: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 xml:space="preserve">1. Утвердить государственную </w:t>
      </w:r>
      <w:hyperlink r:id="rId16" w:history="1">
        <w:r w:rsidRPr="00200797">
          <w:rPr>
            <w:rFonts w:ascii="Times New Roman" w:hAnsi="Times New Roman" w:cs="Times New Roman"/>
            <w:color w:val="0000FF"/>
            <w:sz w:val="28"/>
            <w:szCs w:val="28"/>
          </w:rPr>
          <w:t>программу</w:t>
        </w:r>
      </w:hyperlink>
      <w:r w:rsidR="00AC7EB9">
        <w:rPr>
          <w:rFonts w:ascii="Times New Roman" w:hAnsi="Times New Roman" w:cs="Times New Roman"/>
          <w:sz w:val="28"/>
          <w:szCs w:val="28"/>
        </w:rPr>
        <w:t xml:space="preserve"> Камчатского края «</w:t>
      </w:r>
      <w:r w:rsidRPr="00200797">
        <w:rPr>
          <w:rFonts w:ascii="Times New Roman" w:hAnsi="Times New Roman" w:cs="Times New Roman"/>
          <w:sz w:val="28"/>
          <w:szCs w:val="28"/>
        </w:rPr>
        <w:t>Управление государствен</w:t>
      </w:r>
      <w:r w:rsidR="00AC7EB9">
        <w:rPr>
          <w:rFonts w:ascii="Times New Roman" w:hAnsi="Times New Roman" w:cs="Times New Roman"/>
          <w:sz w:val="28"/>
          <w:szCs w:val="28"/>
        </w:rPr>
        <w:t>ными финансами Камчатского края»</w:t>
      </w:r>
      <w:r w:rsidRPr="00200797">
        <w:rPr>
          <w:rFonts w:ascii="Times New Roman" w:hAnsi="Times New Roman" w:cs="Times New Roman"/>
          <w:sz w:val="28"/>
          <w:szCs w:val="28"/>
        </w:rPr>
        <w:t xml:space="preserve"> (далее - Программа) согласно приложению</w:t>
      </w:r>
      <w:r w:rsidR="00AC7EB9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Pr="00200797">
        <w:rPr>
          <w:rFonts w:ascii="Times New Roman" w:hAnsi="Times New Roman" w:cs="Times New Roman"/>
          <w:sz w:val="28"/>
          <w:szCs w:val="28"/>
        </w:rPr>
        <w:t>.</w:t>
      </w:r>
    </w:p>
    <w:p w:rsidR="00200797" w:rsidRPr="00200797" w:rsidRDefault="00200797">
      <w:pPr>
        <w:pStyle w:val="ConsPlusNormal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0797">
        <w:rPr>
          <w:rFonts w:ascii="Times New Roman" w:hAnsi="Times New Roman" w:cs="Times New Roman"/>
          <w:i/>
          <w:sz w:val="28"/>
          <w:szCs w:val="28"/>
        </w:rPr>
        <w:t xml:space="preserve">(в ред. </w:t>
      </w:r>
      <w:hyperlink r:id="rId17" w:history="1">
        <w:r w:rsidRPr="00200797">
          <w:rPr>
            <w:rFonts w:ascii="Times New Roman" w:hAnsi="Times New Roman" w:cs="Times New Roman"/>
            <w:i/>
            <w:color w:val="0000FF"/>
            <w:sz w:val="28"/>
            <w:szCs w:val="28"/>
          </w:rPr>
          <w:t>Постановлени</w:t>
        </w:r>
      </w:hyperlink>
      <w:r w:rsidR="00AC7EB9">
        <w:rPr>
          <w:rFonts w:ascii="Times New Roman" w:hAnsi="Times New Roman" w:cs="Times New Roman"/>
          <w:i/>
          <w:color w:val="0000FF"/>
          <w:sz w:val="28"/>
          <w:szCs w:val="28"/>
        </w:rPr>
        <w:t>й</w:t>
      </w:r>
      <w:r w:rsidRPr="00200797">
        <w:rPr>
          <w:rFonts w:ascii="Times New Roman" w:hAnsi="Times New Roman" w:cs="Times New Roman"/>
          <w:i/>
          <w:sz w:val="28"/>
          <w:szCs w:val="28"/>
        </w:rPr>
        <w:t xml:space="preserve"> Правительства </w:t>
      </w:r>
      <w:r>
        <w:rPr>
          <w:rFonts w:ascii="Times New Roman" w:hAnsi="Times New Roman" w:cs="Times New Roman"/>
          <w:i/>
          <w:sz w:val="28"/>
          <w:szCs w:val="28"/>
        </w:rPr>
        <w:t xml:space="preserve">Камчатского края от </w:t>
      </w:r>
      <w:r w:rsidR="00CE6361">
        <w:rPr>
          <w:rFonts w:ascii="Times New Roman" w:hAnsi="Times New Roman" w:cs="Times New Roman"/>
          <w:i/>
          <w:sz w:val="28"/>
          <w:szCs w:val="28"/>
        </w:rPr>
        <w:t>2</w:t>
      </w:r>
      <w:r w:rsidR="000C07F0">
        <w:rPr>
          <w:rFonts w:ascii="Times New Roman" w:hAnsi="Times New Roman" w:cs="Times New Roman"/>
          <w:i/>
          <w:sz w:val="28"/>
          <w:szCs w:val="28"/>
        </w:rPr>
        <w:t>6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="00CE6361">
        <w:rPr>
          <w:rFonts w:ascii="Times New Roman" w:hAnsi="Times New Roman" w:cs="Times New Roman"/>
          <w:i/>
          <w:sz w:val="28"/>
          <w:szCs w:val="28"/>
        </w:rPr>
        <w:t>1</w:t>
      </w:r>
      <w:r w:rsidR="0082413A">
        <w:rPr>
          <w:rFonts w:ascii="Times New Roman" w:hAnsi="Times New Roman" w:cs="Times New Roman"/>
          <w:i/>
          <w:sz w:val="28"/>
          <w:szCs w:val="28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>.20</w:t>
      </w:r>
      <w:r w:rsidR="000C07F0">
        <w:rPr>
          <w:rFonts w:ascii="Times New Roman" w:hAnsi="Times New Roman" w:cs="Times New Roman"/>
          <w:i/>
          <w:sz w:val="28"/>
          <w:szCs w:val="28"/>
        </w:rPr>
        <w:t>20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2413A">
        <w:rPr>
          <w:rFonts w:ascii="Times New Roman" w:hAnsi="Times New Roman" w:cs="Times New Roman"/>
          <w:i/>
          <w:sz w:val="28"/>
          <w:szCs w:val="28"/>
        </w:rPr>
        <w:t xml:space="preserve">     </w:t>
      </w:r>
      <w:r>
        <w:rPr>
          <w:rFonts w:ascii="Times New Roman" w:hAnsi="Times New Roman" w:cs="Times New Roman"/>
          <w:i/>
          <w:sz w:val="28"/>
          <w:szCs w:val="28"/>
        </w:rPr>
        <w:t>№</w:t>
      </w:r>
      <w:r w:rsidRPr="0020079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46117">
        <w:rPr>
          <w:rFonts w:ascii="Times New Roman" w:hAnsi="Times New Roman" w:cs="Times New Roman"/>
          <w:i/>
          <w:sz w:val="28"/>
          <w:szCs w:val="28"/>
        </w:rPr>
        <w:t>5</w:t>
      </w:r>
      <w:r w:rsidR="000C07F0">
        <w:rPr>
          <w:rFonts w:ascii="Times New Roman" w:hAnsi="Times New Roman" w:cs="Times New Roman"/>
          <w:i/>
          <w:sz w:val="28"/>
          <w:szCs w:val="28"/>
        </w:rPr>
        <w:t>30</w:t>
      </w:r>
      <w:r w:rsidRPr="00200797">
        <w:rPr>
          <w:rFonts w:ascii="Times New Roman" w:hAnsi="Times New Roman" w:cs="Times New Roman"/>
          <w:i/>
          <w:sz w:val="28"/>
          <w:szCs w:val="28"/>
        </w:rPr>
        <w:t>-П</w:t>
      </w:r>
      <w:r w:rsidR="00AC7EB9">
        <w:rPr>
          <w:rFonts w:ascii="Times New Roman" w:hAnsi="Times New Roman" w:cs="Times New Roman"/>
          <w:i/>
          <w:sz w:val="28"/>
          <w:szCs w:val="28"/>
        </w:rPr>
        <w:t>, от 23.12.2021 № 576-П</w:t>
      </w:r>
      <w:r w:rsidRPr="00200797">
        <w:rPr>
          <w:rFonts w:ascii="Times New Roman" w:hAnsi="Times New Roman" w:cs="Times New Roman"/>
          <w:i/>
          <w:sz w:val="28"/>
          <w:szCs w:val="28"/>
        </w:rPr>
        <w:t>)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2. Ответственность за реализацию Программы возложить на министра финансов Камчатского края.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через 10 дней после дня его официального опубликования и распространяется на правоотношения, возникающие с 1 января 2014 года.</w:t>
      </w:r>
    </w:p>
    <w:p w:rsidR="00200797" w:rsidRPr="00200797" w:rsidRDefault="002007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0797" w:rsidRPr="00200797" w:rsidRDefault="0020079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Губернатор</w:t>
      </w:r>
    </w:p>
    <w:p w:rsidR="00200797" w:rsidRPr="00200797" w:rsidRDefault="0020079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200797" w:rsidRPr="00200797" w:rsidRDefault="0020079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00797">
        <w:rPr>
          <w:rFonts w:ascii="Times New Roman" w:hAnsi="Times New Roman" w:cs="Times New Roman"/>
          <w:sz w:val="28"/>
          <w:szCs w:val="28"/>
        </w:rPr>
        <w:t>В.И.ИЛЮХИН</w:t>
      </w:r>
    </w:p>
    <w:sectPr w:rsidR="00200797" w:rsidRPr="00200797" w:rsidSect="003A37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797"/>
    <w:rsid w:val="00084BF8"/>
    <w:rsid w:val="000C07F0"/>
    <w:rsid w:val="001D7726"/>
    <w:rsid w:val="001F507A"/>
    <w:rsid w:val="00200797"/>
    <w:rsid w:val="00237984"/>
    <w:rsid w:val="00446117"/>
    <w:rsid w:val="0047613C"/>
    <w:rsid w:val="004A2D50"/>
    <w:rsid w:val="004B4369"/>
    <w:rsid w:val="0051735C"/>
    <w:rsid w:val="00542DAD"/>
    <w:rsid w:val="007474F7"/>
    <w:rsid w:val="00770BF5"/>
    <w:rsid w:val="0082413A"/>
    <w:rsid w:val="008A7F2B"/>
    <w:rsid w:val="009E7FB7"/>
    <w:rsid w:val="00AC367F"/>
    <w:rsid w:val="00AC7EB9"/>
    <w:rsid w:val="00BC294B"/>
    <w:rsid w:val="00CE6361"/>
    <w:rsid w:val="00EC6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EDE10"/>
  <w15:docId w15:val="{F55D4C8F-B24E-473B-8D66-AB75DC135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07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007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241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41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0B9E4CC9AF46B4C07D7CA095234452058B1D6F943D5EAC740D977582B96D5AFEBC67B3D345B570E07E91734lEY7X" TargetMode="External"/><Relationship Id="rId13" Type="http://schemas.openxmlformats.org/officeDocument/2006/relationships/hyperlink" Target="consultantplus://offline/ref=A0B9E4CC9AF46B4C07D7D404445819245CBA8FFD47D4E0921D89710F74C6D3FAAB867D68771C5807l0Y7X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0B9E4CC9AF46B4C07D7CA095234452058B1D6F943D2E3C345D477582B96D5AFEBC67B3D345B570E07E91735lEY2X" TargetMode="External"/><Relationship Id="rId12" Type="http://schemas.openxmlformats.org/officeDocument/2006/relationships/hyperlink" Target="consultantplus://offline/ref=A0B9E4CC9AF46B4C07D7CA095234452058B1D6F943D4EAC047DE77582B96D5AFEBC67B3D345B570E07E91735lEY2X" TargetMode="External"/><Relationship Id="rId17" Type="http://schemas.openxmlformats.org/officeDocument/2006/relationships/hyperlink" Target="consultantplus://offline/ref=A0B9E4CC9AF46B4C07D7CA095234452058B1D6F943D4EBC243D577582B96D5AFEBC67B3D345B570E07E91735lEY0X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0B9E4CC9AF46B4C07D7CA095234452058B1D6F943D4EAC141DD77582B96D5AFEBC67B3D345B570E07E91734lEY6X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0B9E4CC9AF46B4C07D7CA095234452058B1D6F943D2ECC446DD77582B96D5AFEBC67B3D345B570E07E91735lEY2X" TargetMode="External"/><Relationship Id="rId11" Type="http://schemas.openxmlformats.org/officeDocument/2006/relationships/hyperlink" Target="consultantplus://offline/ref=A0B9E4CC9AF46B4C07D7CA095234452058B1D6F943D4EBC243D577582B96D5AFEBC67B3D345B570E07E91735lEY2X" TargetMode="External"/><Relationship Id="rId5" Type="http://schemas.openxmlformats.org/officeDocument/2006/relationships/hyperlink" Target="consultantplus://offline/ref=A0B9E4CC9AF46B4C07D7CA095234452058B1D6F943D2EECD47DD77582B96D5AFEBC67B3D345B570E07E91735lEY2X" TargetMode="External"/><Relationship Id="rId15" Type="http://schemas.openxmlformats.org/officeDocument/2006/relationships/hyperlink" Target="consultantplus://offline/ref=A0B9E4CC9AF46B4C07D7CA095234452058B1D6F941D0EEC143D62A5223CFD9ADlEYCX" TargetMode="External"/><Relationship Id="rId10" Type="http://schemas.openxmlformats.org/officeDocument/2006/relationships/hyperlink" Target="consultantplus://offline/ref=A0B9E4CC9AF46B4C07D7CA095234452058B1D6F943D5EEC240D877582B96D5AFEBC67B3D345B570E07E91735lEY2X" TargetMode="External"/><Relationship Id="rId19" Type="http://schemas.openxmlformats.org/officeDocument/2006/relationships/theme" Target="theme/theme1.xml"/><Relationship Id="rId4" Type="http://schemas.openxmlformats.org/officeDocument/2006/relationships/hyperlink" Target="consultantplus://offline/ref=A0B9E4CC9AF46B4C07D7CA095234452058B1D6F943D2E8C047DF77582B96D5AFEBC67B3D345B570E07E91735lEY2X" TargetMode="External"/><Relationship Id="rId9" Type="http://schemas.openxmlformats.org/officeDocument/2006/relationships/hyperlink" Target="consultantplus://offline/ref=A0B9E4CC9AF46B4C07D7CA095234452058B1D6F943D5EFC044DC77582B96D5AFEBC67B3D345B570E07E91735lEY2X" TargetMode="External"/><Relationship Id="rId14" Type="http://schemas.openxmlformats.org/officeDocument/2006/relationships/hyperlink" Target="consultantplus://offline/ref=A0B9E4CC9AF46B4C07D7CA095234452058B1D6F943D5E2C543DD77582B96D5AFEBlCY6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Гибатдинова Светлана Валериановна</dc:creator>
  <cp:lastModifiedBy>Ульянченко Ирина Владимировна</cp:lastModifiedBy>
  <cp:revision>17</cp:revision>
  <cp:lastPrinted>2020-01-09T03:16:00Z</cp:lastPrinted>
  <dcterms:created xsi:type="dcterms:W3CDTF">2017-04-06T23:24:00Z</dcterms:created>
  <dcterms:modified xsi:type="dcterms:W3CDTF">2023-02-02T02:07:00Z</dcterms:modified>
</cp:coreProperties>
</file>